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44C" w:rsidRDefault="00BA244C" w:rsidP="000D1C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A244C">
        <w:rPr>
          <w:rFonts w:ascii="Times New Roman" w:hAnsi="Times New Roman" w:cs="Times New Roman"/>
          <w:sz w:val="28"/>
          <w:szCs w:val="28"/>
        </w:rPr>
        <w:t>Расч</w:t>
      </w:r>
      <w:r w:rsidR="00866176">
        <w:rPr>
          <w:rFonts w:ascii="Times New Roman" w:hAnsi="Times New Roman" w:cs="Times New Roman"/>
          <w:sz w:val="28"/>
          <w:szCs w:val="28"/>
        </w:rPr>
        <w:t xml:space="preserve">ет </w:t>
      </w:r>
      <w:r w:rsidR="00B00522">
        <w:rPr>
          <w:rFonts w:ascii="Times New Roman" w:hAnsi="Times New Roman" w:cs="Times New Roman"/>
          <w:sz w:val="28"/>
          <w:szCs w:val="28"/>
        </w:rPr>
        <w:t>размера субсидий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</w:t>
      </w:r>
      <w:r w:rsidR="00866176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Pr="00BA244C">
        <w:rPr>
          <w:rFonts w:ascii="Times New Roman" w:hAnsi="Times New Roman" w:cs="Times New Roman"/>
          <w:sz w:val="28"/>
          <w:szCs w:val="28"/>
        </w:rPr>
        <w:t>муниципальны</w:t>
      </w:r>
      <w:r w:rsidR="00866176">
        <w:rPr>
          <w:rFonts w:ascii="Times New Roman" w:hAnsi="Times New Roman" w:cs="Times New Roman"/>
          <w:sz w:val="28"/>
          <w:szCs w:val="28"/>
        </w:rPr>
        <w:t>х</w:t>
      </w:r>
      <w:r w:rsidRPr="00BA244C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866176">
        <w:rPr>
          <w:rFonts w:ascii="Times New Roman" w:hAnsi="Times New Roman" w:cs="Times New Roman"/>
          <w:sz w:val="28"/>
          <w:szCs w:val="28"/>
        </w:rPr>
        <w:t>й</w:t>
      </w:r>
      <w:r w:rsidRPr="00BA244C">
        <w:rPr>
          <w:rFonts w:ascii="Times New Roman" w:hAnsi="Times New Roman" w:cs="Times New Roman"/>
          <w:sz w:val="28"/>
          <w:szCs w:val="28"/>
        </w:rPr>
        <w:t xml:space="preserve"> Ивановской области </w:t>
      </w:r>
      <w:r w:rsidR="00066977">
        <w:rPr>
          <w:rFonts w:ascii="Times New Roman" w:hAnsi="Times New Roman" w:cs="Times New Roman"/>
          <w:sz w:val="28"/>
          <w:szCs w:val="28"/>
        </w:rPr>
        <w:t xml:space="preserve">на </w:t>
      </w:r>
      <w:r w:rsidR="00AD5FC3">
        <w:rPr>
          <w:rFonts w:ascii="Times New Roman" w:hAnsi="Times New Roman" w:cs="Times New Roman"/>
          <w:sz w:val="28"/>
          <w:szCs w:val="28"/>
        </w:rPr>
        <w:t>осуществление капитального ремонта объектов спортивной инфраструктуры</w:t>
      </w:r>
      <w:r w:rsidR="00066977" w:rsidRPr="00BA244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244C">
        <w:rPr>
          <w:rFonts w:ascii="Times New Roman" w:hAnsi="Times New Roman" w:cs="Times New Roman"/>
          <w:sz w:val="28"/>
          <w:szCs w:val="28"/>
        </w:rPr>
        <w:t>на  2026</w:t>
      </w:r>
      <w:proofErr w:type="gramEnd"/>
      <w:r w:rsidRPr="00BA244C">
        <w:rPr>
          <w:rFonts w:ascii="Times New Roman" w:hAnsi="Times New Roman" w:cs="Times New Roman"/>
          <w:sz w:val="28"/>
          <w:szCs w:val="28"/>
        </w:rPr>
        <w:t xml:space="preserve"> </w:t>
      </w:r>
      <w:r w:rsidR="00866176">
        <w:rPr>
          <w:rFonts w:ascii="Times New Roman" w:hAnsi="Times New Roman" w:cs="Times New Roman"/>
          <w:sz w:val="28"/>
          <w:szCs w:val="28"/>
        </w:rPr>
        <w:t>год</w:t>
      </w:r>
    </w:p>
    <w:p w:rsidR="000D1C71" w:rsidRDefault="000D1C71" w:rsidP="000D1C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C71" w:rsidRDefault="000D1C71" w:rsidP="000D1C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069C" w:rsidRPr="00BA244C" w:rsidRDefault="00C2069C" w:rsidP="000D1C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244C" w:rsidRPr="000D1C71" w:rsidRDefault="000D1C71" w:rsidP="000D1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C71">
        <w:rPr>
          <w:rFonts w:ascii="Times New Roman" w:hAnsi="Times New Roman" w:cs="Times New Roman"/>
          <w:sz w:val="28"/>
          <w:szCs w:val="28"/>
        </w:rPr>
        <w:t xml:space="preserve">Проектом Федерального </w:t>
      </w:r>
      <w:r w:rsidR="00EE55D7">
        <w:rPr>
          <w:rFonts w:ascii="Times New Roman" w:hAnsi="Times New Roman" w:cs="Times New Roman"/>
          <w:sz w:val="28"/>
          <w:szCs w:val="28"/>
        </w:rPr>
        <w:t>з</w:t>
      </w:r>
      <w:bookmarkStart w:id="0" w:name="_GoBack"/>
      <w:bookmarkEnd w:id="0"/>
      <w:r w:rsidRPr="000D1C71">
        <w:rPr>
          <w:rFonts w:ascii="Times New Roman" w:hAnsi="Times New Roman" w:cs="Times New Roman"/>
          <w:sz w:val="28"/>
          <w:szCs w:val="28"/>
        </w:rPr>
        <w:t xml:space="preserve">акона «О федеральном бюджете на 2026 год и на плановый период 2027 и 2028 годов» </w:t>
      </w:r>
      <w:r w:rsidR="00A75283">
        <w:rPr>
          <w:rFonts w:ascii="Times New Roman" w:hAnsi="Times New Roman" w:cs="Times New Roman"/>
          <w:sz w:val="28"/>
          <w:szCs w:val="28"/>
        </w:rPr>
        <w:t xml:space="preserve">бюджету Ивановской области на 2026 год </w:t>
      </w:r>
      <w:r w:rsidRPr="000D1C71">
        <w:rPr>
          <w:rFonts w:ascii="Times New Roman" w:hAnsi="Times New Roman" w:cs="Times New Roman"/>
          <w:sz w:val="28"/>
          <w:szCs w:val="28"/>
        </w:rPr>
        <w:t>распределены средства федерального бюджета в сумме 34 198 400,0 руб. (таблица 192).</w:t>
      </w:r>
    </w:p>
    <w:p w:rsidR="004D1215" w:rsidRPr="000D1C71" w:rsidRDefault="00A75283" w:rsidP="000D1C7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proofErr w:type="gramStart"/>
      <w:r>
        <w:rPr>
          <w:sz w:val="28"/>
          <w:szCs w:val="28"/>
        </w:rPr>
        <w:t xml:space="preserve">с  </w:t>
      </w:r>
      <w:r w:rsidRPr="000D1C71">
        <w:rPr>
          <w:sz w:val="28"/>
          <w:szCs w:val="28"/>
        </w:rPr>
        <w:t>распоряжени</w:t>
      </w:r>
      <w:r>
        <w:rPr>
          <w:sz w:val="28"/>
          <w:szCs w:val="28"/>
        </w:rPr>
        <w:t>ем</w:t>
      </w:r>
      <w:proofErr w:type="gramEnd"/>
      <w:r w:rsidRPr="000D1C71">
        <w:rPr>
          <w:sz w:val="28"/>
          <w:szCs w:val="28"/>
        </w:rPr>
        <w:t xml:space="preserve"> Правительства РФ от 25.07.2025 </w:t>
      </w:r>
      <w:r>
        <w:rPr>
          <w:sz w:val="28"/>
          <w:szCs w:val="28"/>
        </w:rPr>
        <w:t xml:space="preserve">                      </w:t>
      </w:r>
      <w:r w:rsidRPr="000D1C71">
        <w:rPr>
          <w:sz w:val="28"/>
          <w:szCs w:val="28"/>
        </w:rPr>
        <w:t>№ 2006-р</w:t>
      </w:r>
      <w:r>
        <w:rPr>
          <w:sz w:val="28"/>
          <w:szCs w:val="28"/>
        </w:rPr>
        <w:t xml:space="preserve"> предельный у</w:t>
      </w:r>
      <w:r w:rsidR="006E5E67" w:rsidRPr="000D1C71">
        <w:rPr>
          <w:sz w:val="28"/>
          <w:szCs w:val="28"/>
        </w:rPr>
        <w:t xml:space="preserve">ровень </w:t>
      </w:r>
      <w:proofErr w:type="spellStart"/>
      <w:r w:rsidR="006E5E67" w:rsidRPr="000D1C71">
        <w:rPr>
          <w:sz w:val="28"/>
          <w:szCs w:val="28"/>
        </w:rPr>
        <w:t>софинансирования</w:t>
      </w:r>
      <w:proofErr w:type="spellEnd"/>
      <w:r w:rsidR="006E5E67" w:rsidRPr="000D1C71">
        <w:rPr>
          <w:sz w:val="28"/>
          <w:szCs w:val="28"/>
        </w:rPr>
        <w:t xml:space="preserve"> расходного обязательства субъекта</w:t>
      </w:r>
      <w:r>
        <w:rPr>
          <w:sz w:val="28"/>
          <w:szCs w:val="28"/>
        </w:rPr>
        <w:t xml:space="preserve"> РФ</w:t>
      </w:r>
      <w:r w:rsidR="00F239BF" w:rsidRPr="000D1C71">
        <w:rPr>
          <w:sz w:val="28"/>
          <w:szCs w:val="28"/>
        </w:rPr>
        <w:t xml:space="preserve"> в 2026 </w:t>
      </w:r>
      <w:r w:rsidR="005C47C9" w:rsidRPr="000D1C71">
        <w:rPr>
          <w:sz w:val="28"/>
          <w:szCs w:val="28"/>
        </w:rPr>
        <w:t xml:space="preserve">году </w:t>
      </w:r>
      <w:r>
        <w:rPr>
          <w:sz w:val="28"/>
          <w:szCs w:val="28"/>
        </w:rPr>
        <w:t>составляет 91%</w:t>
      </w:r>
      <w:r w:rsidR="00BA14F0">
        <w:rPr>
          <w:sz w:val="28"/>
          <w:szCs w:val="28"/>
        </w:rPr>
        <w:t xml:space="preserve"> (приложение 1 к распоряжению).</w:t>
      </w:r>
    </w:p>
    <w:p w:rsidR="004D1215" w:rsidRPr="000D1C71" w:rsidRDefault="004D1215" w:rsidP="000D1C7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D1215" w:rsidRPr="000D1C71" w:rsidRDefault="005C47C9" w:rsidP="000D1C7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1C71">
        <w:rPr>
          <w:sz w:val="28"/>
          <w:szCs w:val="28"/>
        </w:rPr>
        <w:t xml:space="preserve">Размер </w:t>
      </w:r>
      <w:r w:rsidR="000D1C71" w:rsidRPr="000D1C71">
        <w:rPr>
          <w:sz w:val="28"/>
          <w:szCs w:val="28"/>
        </w:rPr>
        <w:t>субсидии</w:t>
      </w:r>
      <w:r w:rsidRPr="000D1C71">
        <w:rPr>
          <w:sz w:val="28"/>
          <w:szCs w:val="28"/>
        </w:rPr>
        <w:t xml:space="preserve"> бюджету городского округа Вичуга составит:</w:t>
      </w:r>
    </w:p>
    <w:p w:rsidR="005C47C9" w:rsidRPr="000D1C71" w:rsidRDefault="005C47C9" w:rsidP="000D1C7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1A2411" w:rsidRPr="000D1C71" w:rsidRDefault="000A4C5C" w:rsidP="000D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D1C71">
        <w:rPr>
          <w:rFonts w:ascii="Times New Roman" w:eastAsia="Times New Roman" w:hAnsi="Times New Roman" w:cs="Times New Roman"/>
          <w:sz w:val="28"/>
          <w:szCs w:val="24"/>
          <w:lang w:eastAsia="ru-RU"/>
        </w:rPr>
        <w:t>34 198 400*100% / 91% = 37 580 659,34 руб.</w:t>
      </w:r>
    </w:p>
    <w:p w:rsidR="00AB2DAD" w:rsidRPr="000D1C71" w:rsidRDefault="00AB2DAD" w:rsidP="000D1C7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2DAD" w:rsidRPr="000D1C71" w:rsidRDefault="00AB2DAD" w:rsidP="000D1C71">
      <w:pPr>
        <w:spacing w:after="0" w:line="240" w:lineRule="auto"/>
        <w:ind w:hanging="16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sectPr w:rsidR="00AB2DAD" w:rsidRPr="000D1C71" w:rsidSect="00B568D4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280"/>
    <w:rsid w:val="00021211"/>
    <w:rsid w:val="00057A10"/>
    <w:rsid w:val="00066977"/>
    <w:rsid w:val="000A4C5C"/>
    <w:rsid w:val="000C0280"/>
    <w:rsid w:val="000D1C71"/>
    <w:rsid w:val="000D3C58"/>
    <w:rsid w:val="00137B82"/>
    <w:rsid w:val="001A2411"/>
    <w:rsid w:val="001D33CC"/>
    <w:rsid w:val="00220DA3"/>
    <w:rsid w:val="00372809"/>
    <w:rsid w:val="00403386"/>
    <w:rsid w:val="0040760F"/>
    <w:rsid w:val="004D1215"/>
    <w:rsid w:val="005569FF"/>
    <w:rsid w:val="005B5189"/>
    <w:rsid w:val="005B74C7"/>
    <w:rsid w:val="005C47C9"/>
    <w:rsid w:val="006A50E8"/>
    <w:rsid w:val="006D0B33"/>
    <w:rsid w:val="006E5E67"/>
    <w:rsid w:val="007616B8"/>
    <w:rsid w:val="007D4BD3"/>
    <w:rsid w:val="00866006"/>
    <w:rsid w:val="00866176"/>
    <w:rsid w:val="008703DB"/>
    <w:rsid w:val="00896CBF"/>
    <w:rsid w:val="008B395D"/>
    <w:rsid w:val="009579F7"/>
    <w:rsid w:val="009B4F42"/>
    <w:rsid w:val="00A75283"/>
    <w:rsid w:val="00AB2DAD"/>
    <w:rsid w:val="00AD5FC3"/>
    <w:rsid w:val="00B00522"/>
    <w:rsid w:val="00B568D4"/>
    <w:rsid w:val="00B754C9"/>
    <w:rsid w:val="00B776A1"/>
    <w:rsid w:val="00BA14F0"/>
    <w:rsid w:val="00BA244C"/>
    <w:rsid w:val="00BB2E43"/>
    <w:rsid w:val="00BF1D89"/>
    <w:rsid w:val="00C06DB8"/>
    <w:rsid w:val="00C2069C"/>
    <w:rsid w:val="00C76A73"/>
    <w:rsid w:val="00C853A2"/>
    <w:rsid w:val="00CD7AFA"/>
    <w:rsid w:val="00CE3649"/>
    <w:rsid w:val="00D74797"/>
    <w:rsid w:val="00E078B2"/>
    <w:rsid w:val="00E50FD4"/>
    <w:rsid w:val="00EE55D7"/>
    <w:rsid w:val="00F239BF"/>
    <w:rsid w:val="00F3680E"/>
    <w:rsid w:val="00F9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81104-083B-4527-BA02-94E8B5F5E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7F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776A1"/>
    <w:rPr>
      <w:color w:val="0000FF"/>
      <w:u w:val="single"/>
    </w:rPr>
  </w:style>
  <w:style w:type="paragraph" w:customStyle="1" w:styleId="a5">
    <w:name w:val="ФЕДЕРАЛЬНЫЙ ЗАКОН"/>
    <w:basedOn w:val="a"/>
    <w:qFormat/>
    <w:rsid w:val="000D1C71"/>
    <w:pPr>
      <w:spacing w:before="840" w:after="0" w:line="256" w:lineRule="auto"/>
      <w:jc w:val="center"/>
    </w:pPr>
    <w:rPr>
      <w:rFonts w:ascii="Times New Roman" w:hAnsi="Times New Roman" w:cs="Times New Roman"/>
      <w:b/>
      <w:sz w:val="44"/>
      <w:szCs w:val="44"/>
    </w:rPr>
  </w:style>
  <w:style w:type="paragraph" w:customStyle="1" w:styleId="a6">
    <w:name w:val="Заголовок ФЗ"/>
    <w:qFormat/>
    <w:rsid w:val="000D1C71"/>
    <w:pPr>
      <w:spacing w:before="480" w:after="0" w:line="240" w:lineRule="auto"/>
      <w:jc w:val="center"/>
    </w:pPr>
    <w:rPr>
      <w:rFonts w:ascii="Times New Roman Полужирный" w:hAnsi="Times New Roman Полужирный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BA1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A1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Ляпина Виктория</dc:creator>
  <cp:keywords/>
  <dc:description/>
  <cp:lastModifiedBy>Кочнева Юлия Александровна</cp:lastModifiedBy>
  <cp:revision>7</cp:revision>
  <cp:lastPrinted>2025-10-07T15:00:00Z</cp:lastPrinted>
  <dcterms:created xsi:type="dcterms:W3CDTF">2025-10-06T16:05:00Z</dcterms:created>
  <dcterms:modified xsi:type="dcterms:W3CDTF">2025-10-07T15:00:00Z</dcterms:modified>
</cp:coreProperties>
</file>